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6EC" w:rsidRDefault="001E4978" w:rsidP="00B056EC">
      <w:pPr>
        <w:spacing w:line="276" w:lineRule="auto"/>
        <w:jc w:val="center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bCs/>
          <w:szCs w:val="21"/>
        </w:rPr>
        <w:t>202</w:t>
      </w:r>
      <w:r w:rsidR="009E6DFC">
        <w:rPr>
          <w:rFonts w:ascii="华文细黑" w:eastAsia="华文细黑" w:hAnsi="华文细黑"/>
          <w:bCs/>
          <w:szCs w:val="21"/>
        </w:rPr>
        <w:t>1</w:t>
      </w:r>
      <w:r w:rsidR="00B056EC" w:rsidRPr="00B056EC">
        <w:rPr>
          <w:rFonts w:ascii="华文细黑" w:eastAsia="华文细黑" w:hAnsi="华文细黑" w:hint="eastAsia"/>
          <w:bCs/>
          <w:szCs w:val="21"/>
        </w:rPr>
        <w:t>美亚研究所暑期项目</w:t>
      </w:r>
      <w:r>
        <w:rPr>
          <w:rFonts w:ascii="华文细黑" w:eastAsia="华文细黑" w:hAnsi="华文细黑" w:hint="eastAsia"/>
          <w:bCs/>
          <w:szCs w:val="21"/>
        </w:rPr>
        <w:t>-Szymanski</w:t>
      </w:r>
      <w:r w:rsidR="00B056EC" w:rsidRPr="00B056EC">
        <w:rPr>
          <w:rFonts w:ascii="华文细黑" w:eastAsia="华文细黑" w:hAnsi="华文细黑" w:hint="eastAsia"/>
          <w:bCs/>
          <w:szCs w:val="21"/>
        </w:rPr>
        <w:t xml:space="preserve"> Rule of Law Program选拔通知</w:t>
      </w:r>
    </w:p>
    <w:p w:rsidR="00B056EC" w:rsidRPr="00B056EC" w:rsidRDefault="00B056EC" w:rsidP="00B056EC">
      <w:pPr>
        <w:spacing w:line="276" w:lineRule="auto"/>
        <w:jc w:val="center"/>
        <w:rPr>
          <w:rFonts w:ascii="华文细黑" w:eastAsia="华文细黑" w:hAnsi="华文细黑"/>
          <w:bCs/>
          <w:szCs w:val="21"/>
        </w:rPr>
      </w:pP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暑期US-Asia Institute–</w:t>
      </w:r>
      <w:r w:rsidR="001E4978">
        <w:rPr>
          <w:rFonts w:ascii="华文细黑" w:eastAsia="华文细黑" w:hAnsi="华文细黑" w:hint="eastAsia"/>
          <w:bCs/>
          <w:szCs w:val="21"/>
        </w:rPr>
        <w:t>Szymanski 1</w:t>
      </w:r>
      <w:r w:rsidR="009E6DFC">
        <w:rPr>
          <w:rFonts w:ascii="华文细黑" w:eastAsia="华文细黑" w:hAnsi="华文细黑"/>
          <w:bCs/>
          <w:szCs w:val="21"/>
        </w:rPr>
        <w:t>4</w:t>
      </w:r>
      <w:r w:rsidRPr="00B056EC">
        <w:rPr>
          <w:rFonts w:ascii="华文细黑" w:eastAsia="华文细黑" w:hAnsi="华文细黑" w:hint="eastAsia"/>
          <w:bCs/>
          <w:szCs w:val="21"/>
        </w:rPr>
        <w:t>th Annual Rule of Law Program将在</w:t>
      </w:r>
      <w:r w:rsidR="001E4978">
        <w:rPr>
          <w:rFonts w:ascii="华文细黑" w:eastAsia="华文细黑" w:hAnsi="华文细黑" w:hint="eastAsia"/>
          <w:bCs/>
          <w:szCs w:val="21"/>
        </w:rPr>
        <w:t>202</w:t>
      </w:r>
      <w:r w:rsidR="0032253E">
        <w:rPr>
          <w:rFonts w:ascii="华文细黑" w:eastAsia="华文细黑" w:hAnsi="华文细黑"/>
          <w:bCs/>
          <w:szCs w:val="21"/>
        </w:rPr>
        <w:t>1</w:t>
      </w:r>
      <w:r w:rsidRPr="00B056EC">
        <w:rPr>
          <w:rFonts w:ascii="华文细黑" w:eastAsia="华文细黑" w:hAnsi="华文细黑" w:hint="eastAsia"/>
          <w:bCs/>
          <w:szCs w:val="21"/>
        </w:rPr>
        <w:t>年</w:t>
      </w:r>
      <w:r w:rsidR="001E4978">
        <w:rPr>
          <w:rFonts w:ascii="华文细黑" w:eastAsia="华文细黑" w:hAnsi="华文细黑" w:hint="eastAsia"/>
          <w:bCs/>
          <w:szCs w:val="21"/>
        </w:rPr>
        <w:t>6</w:t>
      </w:r>
      <w:r w:rsidRPr="00B056EC">
        <w:rPr>
          <w:rFonts w:ascii="华文细黑" w:eastAsia="华文细黑" w:hAnsi="华文细黑" w:hint="eastAsia"/>
          <w:bCs/>
          <w:szCs w:val="21"/>
        </w:rPr>
        <w:t>月</w:t>
      </w:r>
      <w:r w:rsidR="001E4978">
        <w:rPr>
          <w:rFonts w:ascii="华文细黑" w:eastAsia="华文细黑" w:hAnsi="华文细黑" w:hint="eastAsia"/>
          <w:bCs/>
          <w:szCs w:val="21"/>
        </w:rPr>
        <w:t>2</w:t>
      </w:r>
      <w:r w:rsidR="009E6DFC">
        <w:rPr>
          <w:rFonts w:ascii="华文细黑" w:eastAsia="华文细黑" w:hAnsi="华文细黑"/>
          <w:bCs/>
          <w:szCs w:val="21"/>
        </w:rPr>
        <w:t>7</w:t>
      </w:r>
      <w:r w:rsidRPr="00B056EC">
        <w:rPr>
          <w:rFonts w:ascii="华文细黑" w:eastAsia="华文细黑" w:hAnsi="华文细黑" w:hint="eastAsia"/>
          <w:bCs/>
          <w:szCs w:val="21"/>
        </w:rPr>
        <w:t>日至7月</w:t>
      </w:r>
      <w:r w:rsidR="009E6DFC">
        <w:rPr>
          <w:rFonts w:ascii="华文细黑" w:eastAsia="华文细黑" w:hAnsi="华文细黑"/>
          <w:bCs/>
          <w:szCs w:val="21"/>
        </w:rPr>
        <w:t>23</w:t>
      </w:r>
      <w:r w:rsidRPr="00B056EC">
        <w:rPr>
          <w:rFonts w:ascii="华文细黑" w:eastAsia="华文细黑" w:hAnsi="华文细黑" w:hint="eastAsia"/>
          <w:bCs/>
          <w:szCs w:val="21"/>
        </w:rPr>
        <w:t>日开展。</w:t>
      </w: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该项目历时四周，并由US-Asia Institute共同出资，学生将到美国政府的立法、司法等重要法律及政府机构进行参观、访谈，主要地点包括但不限于美国国会大厦、白宫、最高法院、知名律所、法学院校、历史古迹等。</w:t>
      </w: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项目行程主要包括：</w:t>
      </w:r>
    </w:p>
    <w:p w:rsidR="00F17DA9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F17DA9">
        <w:rPr>
          <w:rFonts w:ascii="华文细黑" w:eastAsia="华文细黑" w:hAnsi="华文细黑" w:hint="eastAsia"/>
          <w:b/>
          <w:bCs/>
          <w:szCs w:val="21"/>
        </w:rPr>
        <w:t>日常会议：</w:t>
      </w:r>
      <w:r w:rsidRPr="00B056EC">
        <w:rPr>
          <w:rFonts w:ascii="华文细黑" w:eastAsia="华文细黑" w:hAnsi="华文细黑" w:hint="eastAsia"/>
          <w:bCs/>
          <w:szCs w:val="21"/>
        </w:rPr>
        <w:t>有大量美国政府官员参加，可以了解到美国政治、文化、社会问题。</w:t>
      </w:r>
    </w:p>
    <w:p w:rsidR="00F17DA9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F17DA9">
        <w:rPr>
          <w:rFonts w:ascii="华文细黑" w:eastAsia="华文细黑" w:hAnsi="华文细黑" w:hint="eastAsia"/>
          <w:b/>
          <w:bCs/>
          <w:szCs w:val="21"/>
        </w:rPr>
        <w:t>教学环节</w:t>
      </w:r>
      <w:r w:rsidRPr="00B056EC">
        <w:rPr>
          <w:rFonts w:ascii="华文细黑" w:eastAsia="华文细黑" w:hAnsi="华文细黑" w:hint="eastAsia"/>
          <w:bCs/>
          <w:szCs w:val="21"/>
        </w:rPr>
        <w:t>：每周一到两次，有法学院教授和华盛顿特区的公共政策专家参与。</w:t>
      </w:r>
    </w:p>
    <w:p w:rsidR="00F17DA9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F17DA9">
        <w:rPr>
          <w:rFonts w:ascii="华文细黑" w:eastAsia="华文细黑" w:hAnsi="华文细黑" w:hint="eastAsia"/>
          <w:b/>
          <w:bCs/>
          <w:szCs w:val="21"/>
        </w:rPr>
        <w:t>周五例行总结：</w:t>
      </w:r>
      <w:r w:rsidRPr="00B056EC">
        <w:rPr>
          <w:rFonts w:ascii="华文细黑" w:eastAsia="华文细黑" w:hAnsi="华文细黑" w:hint="eastAsia"/>
          <w:bCs/>
          <w:szCs w:val="21"/>
        </w:rPr>
        <w:t>每周五有一个非正式的小组会议，小组同学可以共同讨论每周已做的事项和参加会议的情况。</w:t>
      </w: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F17DA9">
        <w:rPr>
          <w:rFonts w:ascii="华文细黑" w:eastAsia="华文细黑" w:hAnsi="华文细黑" w:hint="eastAsia"/>
          <w:b/>
          <w:bCs/>
          <w:szCs w:val="21"/>
        </w:rPr>
        <w:t>文化活动：</w:t>
      </w:r>
      <w:r w:rsidRPr="00B056EC">
        <w:rPr>
          <w:rFonts w:ascii="华文细黑" w:eastAsia="华文细黑" w:hAnsi="华文细黑" w:hint="eastAsia"/>
          <w:bCs/>
          <w:szCs w:val="21"/>
        </w:rPr>
        <w:t>美亚协会将组织一系列文化活动帮助学生更加深入了解美国生活，主要包括参观华盛顿国际广场、博物馆、音乐会等。</w:t>
      </w: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bCs/>
          <w:szCs w:val="21"/>
        </w:rPr>
        <w:t>项目具体</w:t>
      </w:r>
      <w:r>
        <w:rPr>
          <w:rFonts w:ascii="华文细黑" w:eastAsia="华文细黑" w:hAnsi="华文细黑"/>
          <w:bCs/>
          <w:szCs w:val="21"/>
        </w:rPr>
        <w:t>信息：</w:t>
      </w:r>
    </w:p>
    <w:p w:rsidR="00B056EC" w:rsidRDefault="00401461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hyperlink r:id="rId7" w:history="1">
        <w:r w:rsidR="001E4978" w:rsidRPr="00302EBB">
          <w:rPr>
            <w:rStyle w:val="a7"/>
            <w:rFonts w:ascii="华文细黑" w:eastAsia="华文细黑" w:hAnsi="华文细黑"/>
            <w:bCs/>
            <w:szCs w:val="21"/>
          </w:rPr>
          <w:t>https://www.usasiainstitute.org/ruleoflaw/usprogram</w:t>
        </w:r>
      </w:hyperlink>
    </w:p>
    <w:p w:rsidR="001E4978" w:rsidRPr="00B056EC" w:rsidRDefault="001E4978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项目提供住宿</w:t>
      </w:r>
      <w:r w:rsidR="001E4978">
        <w:rPr>
          <w:rFonts w:ascii="华文细黑" w:eastAsia="华文细黑" w:hAnsi="华文细黑" w:hint="eastAsia"/>
          <w:bCs/>
          <w:szCs w:val="21"/>
        </w:rPr>
        <w:t>、</w:t>
      </w:r>
      <w:r w:rsidR="001E4978">
        <w:rPr>
          <w:rFonts w:ascii="华文细黑" w:eastAsia="华文细黑" w:hAnsi="华文细黑"/>
          <w:bCs/>
          <w:szCs w:val="21"/>
        </w:rPr>
        <w:t>当地交通费</w:t>
      </w:r>
      <w:r w:rsidR="001E4978">
        <w:rPr>
          <w:rFonts w:ascii="华文细黑" w:eastAsia="华文细黑" w:hAnsi="华文细黑" w:hint="eastAsia"/>
          <w:bCs/>
          <w:szCs w:val="21"/>
        </w:rPr>
        <w:t>及</w:t>
      </w:r>
      <w:r w:rsidR="001E4978">
        <w:rPr>
          <w:rFonts w:ascii="华文细黑" w:eastAsia="华文细黑" w:hAnsi="华文细黑"/>
          <w:bCs/>
          <w:szCs w:val="21"/>
        </w:rPr>
        <w:t>部分餐费</w:t>
      </w:r>
      <w:r w:rsidRPr="00B056EC">
        <w:rPr>
          <w:rFonts w:ascii="华文细黑" w:eastAsia="华文细黑" w:hAnsi="华文细黑" w:hint="eastAsia"/>
          <w:bCs/>
          <w:szCs w:val="21"/>
        </w:rPr>
        <w:t>。往返机票、签证、</w:t>
      </w:r>
      <w:r w:rsidR="001E4978">
        <w:rPr>
          <w:rFonts w:ascii="华文细黑" w:eastAsia="华文细黑" w:hAnsi="华文细黑" w:hint="eastAsia"/>
          <w:bCs/>
          <w:szCs w:val="21"/>
        </w:rPr>
        <w:t>部分用餐</w:t>
      </w:r>
      <w:r w:rsidRPr="00B056EC">
        <w:rPr>
          <w:rFonts w:ascii="华文细黑" w:eastAsia="华文细黑" w:hAnsi="华文细黑" w:hint="eastAsia"/>
          <w:bCs/>
          <w:szCs w:val="21"/>
        </w:rPr>
        <w:t>等其他</w:t>
      </w:r>
      <w:r w:rsidR="001E4978">
        <w:rPr>
          <w:rFonts w:ascii="华文细黑" w:eastAsia="华文细黑" w:hAnsi="华文细黑" w:hint="eastAsia"/>
          <w:bCs/>
          <w:szCs w:val="21"/>
        </w:rPr>
        <w:t>个人</w:t>
      </w:r>
      <w:r w:rsidRPr="00B056EC">
        <w:rPr>
          <w:rFonts w:ascii="华文细黑" w:eastAsia="华文细黑" w:hAnsi="华文细黑" w:hint="eastAsia"/>
          <w:bCs/>
          <w:szCs w:val="21"/>
        </w:rPr>
        <w:t>费用需由学生自行承担。</w:t>
      </w:r>
    </w:p>
    <w:p w:rsidR="001E4978" w:rsidRPr="00B056EC" w:rsidRDefault="001E4978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项目写作要求：</w:t>
      </w: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1. 出发前对项目活动的期待表。</w:t>
      </w: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2. 每周一次活动总结。</w:t>
      </w: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3. 一份七页左右</w:t>
      </w:r>
      <w:proofErr w:type="gramStart"/>
      <w:r w:rsidRPr="00B056EC">
        <w:rPr>
          <w:rFonts w:ascii="华文细黑" w:eastAsia="华文细黑" w:hAnsi="华文细黑" w:hint="eastAsia"/>
          <w:bCs/>
          <w:szCs w:val="21"/>
        </w:rPr>
        <w:t>的结项论文</w:t>
      </w:r>
      <w:proofErr w:type="gramEnd"/>
      <w:r w:rsidRPr="00B056EC">
        <w:rPr>
          <w:rFonts w:ascii="华文细黑" w:eastAsia="华文细黑" w:hAnsi="华文细黑" w:hint="eastAsia"/>
          <w:bCs/>
          <w:szCs w:val="21"/>
        </w:rPr>
        <w:t>。</w:t>
      </w: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4. 鉴定表。</w:t>
      </w:r>
    </w:p>
    <w:p w:rsidR="001E4978" w:rsidRDefault="001E4978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F17DA9" w:rsidRDefault="00F17DA9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bCs/>
          <w:szCs w:val="21"/>
        </w:rPr>
        <w:t>申请要求</w:t>
      </w:r>
      <w:r>
        <w:rPr>
          <w:rFonts w:ascii="华文细黑" w:eastAsia="华文细黑" w:hAnsi="华文细黑"/>
          <w:bCs/>
          <w:szCs w:val="21"/>
        </w:rPr>
        <w:t>：</w:t>
      </w:r>
    </w:p>
    <w:p w:rsidR="00F17DA9" w:rsidRDefault="00F17DA9" w:rsidP="00F17DA9">
      <w:pPr>
        <w:numPr>
          <w:ilvl w:val="0"/>
          <w:numId w:val="2"/>
        </w:numPr>
        <w:spacing w:line="276" w:lineRule="auto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bCs/>
          <w:szCs w:val="21"/>
        </w:rPr>
        <w:t>中国</w:t>
      </w:r>
      <w:r>
        <w:rPr>
          <w:rFonts w:ascii="华文细黑" w:eastAsia="华文细黑" w:hAnsi="华文细黑"/>
          <w:bCs/>
          <w:szCs w:val="21"/>
        </w:rPr>
        <w:t>公民</w:t>
      </w:r>
    </w:p>
    <w:p w:rsidR="00F17DA9" w:rsidRDefault="00F17DA9" w:rsidP="00F17DA9">
      <w:pPr>
        <w:numPr>
          <w:ilvl w:val="0"/>
          <w:numId w:val="2"/>
        </w:numPr>
        <w:spacing w:line="276" w:lineRule="auto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/>
          <w:bCs/>
          <w:szCs w:val="21"/>
        </w:rPr>
        <w:t>法学</w:t>
      </w:r>
      <w:r>
        <w:rPr>
          <w:rFonts w:ascii="华文细黑" w:eastAsia="华文细黑" w:hAnsi="华文细黑" w:hint="eastAsia"/>
          <w:bCs/>
          <w:szCs w:val="21"/>
        </w:rPr>
        <w:t>院</w:t>
      </w:r>
      <w:r>
        <w:rPr>
          <w:rFonts w:ascii="华文细黑" w:eastAsia="华文细黑" w:hAnsi="华文细黑"/>
          <w:bCs/>
          <w:szCs w:val="21"/>
        </w:rPr>
        <w:t>学生</w:t>
      </w:r>
    </w:p>
    <w:p w:rsidR="00F17DA9" w:rsidRDefault="00F17DA9" w:rsidP="00F17DA9">
      <w:pPr>
        <w:numPr>
          <w:ilvl w:val="0"/>
          <w:numId w:val="2"/>
        </w:numPr>
        <w:spacing w:line="276" w:lineRule="auto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bCs/>
          <w:szCs w:val="21"/>
        </w:rPr>
        <w:t>对美国法律</w:t>
      </w:r>
      <w:r>
        <w:rPr>
          <w:rFonts w:ascii="华文细黑" w:eastAsia="华文细黑" w:hAnsi="华文细黑"/>
          <w:bCs/>
          <w:szCs w:val="21"/>
        </w:rPr>
        <w:t>、</w:t>
      </w:r>
      <w:r>
        <w:rPr>
          <w:rFonts w:ascii="华文细黑" w:eastAsia="华文细黑" w:hAnsi="华文细黑" w:hint="eastAsia"/>
          <w:bCs/>
          <w:szCs w:val="21"/>
        </w:rPr>
        <w:t>政府</w:t>
      </w:r>
      <w:r>
        <w:rPr>
          <w:rFonts w:ascii="华文细黑" w:eastAsia="华文细黑" w:hAnsi="华文细黑"/>
          <w:bCs/>
          <w:szCs w:val="21"/>
        </w:rPr>
        <w:t>和</w:t>
      </w:r>
      <w:r>
        <w:rPr>
          <w:rFonts w:ascii="华文细黑" w:eastAsia="华文细黑" w:hAnsi="华文细黑" w:hint="eastAsia"/>
          <w:bCs/>
          <w:szCs w:val="21"/>
        </w:rPr>
        <w:t>/或</w:t>
      </w:r>
      <w:r>
        <w:rPr>
          <w:rFonts w:ascii="华文细黑" w:eastAsia="华文细黑" w:hAnsi="华文细黑"/>
          <w:bCs/>
          <w:szCs w:val="21"/>
        </w:rPr>
        <w:t>中美关系感兴趣</w:t>
      </w:r>
    </w:p>
    <w:p w:rsidR="00F17DA9" w:rsidRDefault="00F17DA9" w:rsidP="00F17DA9">
      <w:pPr>
        <w:numPr>
          <w:ilvl w:val="0"/>
          <w:numId w:val="2"/>
        </w:numPr>
        <w:spacing w:line="276" w:lineRule="auto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bCs/>
          <w:szCs w:val="21"/>
        </w:rPr>
        <w:t>英语流利</w:t>
      </w:r>
      <w:r>
        <w:rPr>
          <w:rFonts w:ascii="华文细黑" w:eastAsia="华文细黑" w:hAnsi="华文细黑"/>
          <w:bCs/>
          <w:szCs w:val="21"/>
        </w:rPr>
        <w:t>，敢于与美国高层领导对话</w:t>
      </w:r>
    </w:p>
    <w:p w:rsidR="00F17DA9" w:rsidRPr="00B056EC" w:rsidRDefault="00F17DA9" w:rsidP="00F17DA9">
      <w:pPr>
        <w:spacing w:line="276" w:lineRule="auto"/>
        <w:ind w:left="360"/>
        <w:rPr>
          <w:rFonts w:ascii="华文细黑" w:eastAsia="华文细黑" w:hAnsi="华文细黑"/>
          <w:bCs/>
          <w:szCs w:val="21"/>
        </w:rPr>
      </w:pP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申请材料：</w:t>
      </w: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1.英语水平证明材料(雅思、托福成绩)</w:t>
      </w: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2.个人简历（中英文各一份）</w:t>
      </w: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3.申请表</w:t>
      </w:r>
      <w:r>
        <w:rPr>
          <w:rFonts w:ascii="华文细黑" w:eastAsia="华文细黑" w:hAnsi="华文细黑" w:hint="eastAsia"/>
          <w:bCs/>
          <w:szCs w:val="21"/>
        </w:rPr>
        <w:t xml:space="preserve"> (后附)</w:t>
      </w:r>
    </w:p>
    <w:p w:rsidR="001E4978" w:rsidRDefault="001E4978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>
        <w:rPr>
          <w:rFonts w:ascii="华文细黑" w:eastAsia="华文细黑" w:hAnsi="华文细黑" w:hint="eastAsia"/>
          <w:bCs/>
          <w:szCs w:val="21"/>
        </w:rPr>
        <w:t>4.</w:t>
      </w:r>
      <w:r>
        <w:rPr>
          <w:rFonts w:ascii="华文细黑" w:eastAsia="华文细黑" w:hAnsi="华文细黑"/>
          <w:bCs/>
          <w:szCs w:val="21"/>
        </w:rPr>
        <w:t>Personal Statement (300-500 words,</w:t>
      </w:r>
      <w:r>
        <w:rPr>
          <w:rFonts w:ascii="华文细黑" w:eastAsia="华文细黑" w:hAnsi="华文细黑" w:hint="eastAsia"/>
          <w:bCs/>
          <w:szCs w:val="21"/>
        </w:rPr>
        <w:t xml:space="preserve"> </w:t>
      </w:r>
      <w:r>
        <w:rPr>
          <w:rFonts w:ascii="华文细黑" w:eastAsia="华文细黑" w:hAnsi="华文细黑"/>
          <w:bCs/>
          <w:szCs w:val="21"/>
        </w:rPr>
        <w:t>up to 1 page)</w:t>
      </w:r>
    </w:p>
    <w:p w:rsidR="001E4978" w:rsidRPr="00B056EC" w:rsidRDefault="001E4978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B056EC" w:rsidRP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lastRenderedPageBreak/>
        <w:t>本项目名额</w:t>
      </w:r>
      <w:r w:rsidR="009E6DFC" w:rsidRPr="009E6DFC">
        <w:rPr>
          <w:rFonts w:ascii="华文细黑" w:eastAsia="华文细黑" w:hAnsi="华文细黑" w:hint="eastAsia"/>
          <w:b/>
          <w:bCs/>
          <w:szCs w:val="21"/>
        </w:rPr>
        <w:t>1-</w:t>
      </w:r>
      <w:r w:rsidR="009E6DFC" w:rsidRPr="009E6DFC">
        <w:rPr>
          <w:rFonts w:ascii="华文细黑" w:eastAsia="华文细黑" w:hAnsi="华文细黑"/>
          <w:b/>
          <w:bCs/>
          <w:szCs w:val="21"/>
        </w:rPr>
        <w:t>2</w:t>
      </w:r>
      <w:r w:rsidRPr="001E4978">
        <w:rPr>
          <w:rFonts w:ascii="华文细黑" w:eastAsia="华文细黑" w:hAnsi="华文细黑" w:hint="eastAsia"/>
          <w:b/>
          <w:bCs/>
          <w:szCs w:val="21"/>
        </w:rPr>
        <w:t>名</w:t>
      </w:r>
      <w:r w:rsidRPr="00B056EC">
        <w:rPr>
          <w:rFonts w:ascii="华文细黑" w:eastAsia="华文细黑" w:hAnsi="华文细黑" w:hint="eastAsia"/>
          <w:bCs/>
          <w:szCs w:val="21"/>
        </w:rPr>
        <w:t>。</w:t>
      </w:r>
    </w:p>
    <w:p w:rsidR="00B056EC" w:rsidRDefault="00B056EC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请感兴趣的同学在</w:t>
      </w:r>
      <w:r w:rsidR="001E4978">
        <w:rPr>
          <w:rFonts w:ascii="华文细黑" w:eastAsia="华文细黑" w:hAnsi="华文细黑" w:hint="eastAsia"/>
          <w:bCs/>
          <w:szCs w:val="21"/>
        </w:rPr>
        <w:t>2020</w:t>
      </w:r>
      <w:r w:rsidRPr="00B056EC">
        <w:rPr>
          <w:rFonts w:ascii="华文细黑" w:eastAsia="华文细黑" w:hAnsi="华文细黑" w:hint="eastAsia"/>
          <w:bCs/>
          <w:szCs w:val="21"/>
        </w:rPr>
        <w:t>年</w:t>
      </w:r>
      <w:r w:rsidR="009E6DFC">
        <w:rPr>
          <w:rFonts w:ascii="华文细黑" w:eastAsia="华文细黑" w:hAnsi="华文细黑"/>
          <w:bCs/>
          <w:szCs w:val="21"/>
        </w:rPr>
        <w:t>2</w:t>
      </w:r>
      <w:r w:rsidRPr="00B056EC">
        <w:rPr>
          <w:rFonts w:ascii="华文细黑" w:eastAsia="华文细黑" w:hAnsi="华文细黑" w:hint="eastAsia"/>
          <w:bCs/>
          <w:szCs w:val="21"/>
        </w:rPr>
        <w:t>月</w:t>
      </w:r>
      <w:r w:rsidR="009E6DFC">
        <w:rPr>
          <w:rFonts w:ascii="华文细黑" w:eastAsia="华文细黑" w:hAnsi="华文细黑"/>
          <w:bCs/>
          <w:szCs w:val="21"/>
        </w:rPr>
        <w:t>2</w:t>
      </w:r>
      <w:r w:rsidR="001E4978">
        <w:rPr>
          <w:rFonts w:ascii="华文细黑" w:eastAsia="华文细黑" w:hAnsi="华文细黑" w:hint="eastAsia"/>
          <w:bCs/>
          <w:szCs w:val="21"/>
        </w:rPr>
        <w:t>3</w:t>
      </w:r>
      <w:r w:rsidRPr="00B056EC">
        <w:rPr>
          <w:rFonts w:ascii="华文细黑" w:eastAsia="华文细黑" w:hAnsi="华文细黑" w:hint="eastAsia"/>
          <w:bCs/>
          <w:szCs w:val="21"/>
        </w:rPr>
        <w:t>日</w:t>
      </w:r>
      <w:r w:rsidR="001E4978">
        <w:rPr>
          <w:rFonts w:ascii="华文细黑" w:eastAsia="华文细黑" w:hAnsi="华文细黑" w:hint="eastAsia"/>
          <w:bCs/>
          <w:szCs w:val="21"/>
        </w:rPr>
        <w:t>17:00</w:t>
      </w:r>
      <w:r w:rsidRPr="00B056EC">
        <w:rPr>
          <w:rFonts w:ascii="华文细黑" w:eastAsia="华文细黑" w:hAnsi="华文细黑" w:hint="eastAsia"/>
          <w:bCs/>
          <w:szCs w:val="21"/>
        </w:rPr>
        <w:t>前以 “</w:t>
      </w:r>
      <w:r w:rsidR="001E4978">
        <w:rPr>
          <w:rFonts w:ascii="华文细黑" w:eastAsia="华文细黑" w:hAnsi="华文细黑" w:hint="eastAsia"/>
          <w:bCs/>
          <w:szCs w:val="21"/>
        </w:rPr>
        <w:t>202</w:t>
      </w:r>
      <w:r w:rsidR="009E6DFC">
        <w:rPr>
          <w:rFonts w:ascii="华文细黑" w:eastAsia="华文细黑" w:hAnsi="华文细黑"/>
          <w:bCs/>
          <w:szCs w:val="21"/>
        </w:rPr>
        <w:t>1</w:t>
      </w:r>
      <w:r w:rsidR="00C85B43">
        <w:rPr>
          <w:rFonts w:ascii="华文细黑" w:eastAsia="华文细黑" w:hAnsi="华文细黑" w:hint="eastAsia"/>
          <w:bCs/>
          <w:szCs w:val="21"/>
        </w:rPr>
        <w:t xml:space="preserve"> </w:t>
      </w:r>
      <w:r w:rsidR="001E4978">
        <w:rPr>
          <w:rFonts w:ascii="华文细黑" w:eastAsia="华文细黑" w:hAnsi="华文细黑" w:hint="eastAsia"/>
          <w:bCs/>
          <w:szCs w:val="21"/>
        </w:rPr>
        <w:t>US-Asia Institute</w:t>
      </w:r>
      <w:r w:rsidRPr="00B056EC">
        <w:rPr>
          <w:rFonts w:ascii="华文细黑" w:eastAsia="华文细黑" w:hAnsi="华文细黑" w:hint="eastAsia"/>
          <w:bCs/>
          <w:szCs w:val="21"/>
        </w:rPr>
        <w:t>–Szymanski项目-</w:t>
      </w:r>
      <w:r w:rsidR="001E4978">
        <w:rPr>
          <w:rFonts w:ascii="华文细黑" w:eastAsia="华文细黑" w:hAnsi="华文细黑" w:hint="eastAsia"/>
          <w:bCs/>
          <w:szCs w:val="21"/>
        </w:rPr>
        <w:t>姓名”为主题，将申请</w:t>
      </w:r>
      <w:r w:rsidRPr="00B056EC">
        <w:rPr>
          <w:rFonts w:ascii="华文细黑" w:eastAsia="华文细黑" w:hAnsi="华文细黑" w:hint="eastAsia"/>
          <w:bCs/>
          <w:szCs w:val="21"/>
        </w:rPr>
        <w:t>材料电子版发送至lawiaoapply@mail.tsinghua.edu.cn 邮箱进行报名。</w:t>
      </w:r>
    </w:p>
    <w:p w:rsidR="001E4978" w:rsidRPr="00B056EC" w:rsidRDefault="001E4978" w:rsidP="00B056EC">
      <w:pPr>
        <w:spacing w:line="276" w:lineRule="auto"/>
        <w:rPr>
          <w:rFonts w:ascii="华文细黑" w:eastAsia="华文细黑" w:hAnsi="华文细黑"/>
          <w:bCs/>
          <w:szCs w:val="21"/>
        </w:rPr>
      </w:pPr>
    </w:p>
    <w:p w:rsidR="00B056EC" w:rsidRDefault="00B056EC" w:rsidP="00F17DA9">
      <w:pPr>
        <w:spacing w:line="276" w:lineRule="auto"/>
        <w:rPr>
          <w:rFonts w:ascii="华文细黑" w:eastAsia="华文细黑" w:hAnsi="华文细黑"/>
          <w:bCs/>
          <w:szCs w:val="21"/>
        </w:rPr>
      </w:pPr>
      <w:r w:rsidRPr="00B056EC">
        <w:rPr>
          <w:rFonts w:ascii="华文细黑" w:eastAsia="华文细黑" w:hAnsi="华文细黑" w:hint="eastAsia"/>
          <w:bCs/>
          <w:szCs w:val="21"/>
        </w:rPr>
        <w:t>法学院外事办公室提供项目信息，学生自主自愿参加并对自己境外事务负责。最终参与此项目的同学请务必办理学校要求的派出手续</w:t>
      </w:r>
      <w:r w:rsidR="0032253E">
        <w:rPr>
          <w:rFonts w:ascii="华文细黑" w:eastAsia="华文细黑" w:hAnsi="华文细黑" w:hint="eastAsia"/>
          <w:bCs/>
          <w:szCs w:val="21"/>
        </w:rPr>
        <w:t>（线上参与也需要办理派出手续）</w:t>
      </w:r>
      <w:r w:rsidRPr="00B056EC">
        <w:rPr>
          <w:rFonts w:ascii="华文细黑" w:eastAsia="华文细黑" w:hAnsi="华文细黑" w:hint="eastAsia"/>
          <w:bCs/>
          <w:szCs w:val="21"/>
        </w:rPr>
        <w:t>，办理流程参考106办公室外说明，说明中未尽事宜，可向外事办公室</w:t>
      </w:r>
      <w:r w:rsidR="00C85B43">
        <w:rPr>
          <w:rFonts w:ascii="华文细黑" w:eastAsia="华文细黑" w:hAnsi="华文细黑" w:hint="eastAsia"/>
          <w:bCs/>
          <w:szCs w:val="21"/>
        </w:rPr>
        <w:t>咨询</w:t>
      </w:r>
      <w:r w:rsidRPr="00B056EC">
        <w:rPr>
          <w:rFonts w:ascii="华文细黑" w:eastAsia="华文细黑" w:hAnsi="华文细黑" w:hint="eastAsia"/>
          <w:bCs/>
          <w:szCs w:val="21"/>
        </w:rPr>
        <w:t>。</w:t>
      </w:r>
    </w:p>
    <w:p w:rsidR="009E6DFC" w:rsidRDefault="009E6DFC" w:rsidP="00F17DA9">
      <w:pPr>
        <w:spacing w:line="276" w:lineRule="auto"/>
        <w:rPr>
          <w:rFonts w:ascii="华文细黑" w:eastAsia="华文细黑" w:hAnsi="华文细黑"/>
          <w:b/>
          <w:bCs/>
          <w:szCs w:val="21"/>
        </w:rPr>
      </w:pPr>
    </w:p>
    <w:p w:rsidR="009E6DFC" w:rsidRPr="009E6DFC" w:rsidRDefault="009E6DFC" w:rsidP="00F17DA9">
      <w:pPr>
        <w:spacing w:line="276" w:lineRule="auto"/>
        <w:rPr>
          <w:rFonts w:ascii="华文细黑" w:eastAsia="华文细黑" w:hAnsi="华文细黑" w:hint="eastAsia"/>
          <w:b/>
          <w:bCs/>
          <w:szCs w:val="21"/>
        </w:rPr>
      </w:pPr>
      <w:r w:rsidRPr="009E6DFC">
        <w:rPr>
          <w:rFonts w:ascii="华文细黑" w:eastAsia="华文细黑" w:hAnsi="华文细黑" w:hint="eastAsia"/>
          <w:b/>
          <w:bCs/>
          <w:szCs w:val="21"/>
        </w:rPr>
        <w:t>注：项目</w:t>
      </w:r>
      <w:r>
        <w:rPr>
          <w:rFonts w:ascii="华文细黑" w:eastAsia="华文细黑" w:hAnsi="华文细黑" w:hint="eastAsia"/>
          <w:b/>
          <w:bCs/>
          <w:szCs w:val="21"/>
        </w:rPr>
        <w:t>举办</w:t>
      </w:r>
      <w:r w:rsidRPr="009E6DFC">
        <w:rPr>
          <w:rFonts w:ascii="华文细黑" w:eastAsia="华文细黑" w:hAnsi="华文细黑" w:hint="eastAsia"/>
          <w:b/>
          <w:bCs/>
          <w:szCs w:val="21"/>
        </w:rPr>
        <w:t>形式根据疫情防控情况进行调整。如全球疫情控制良好，项目将于美国华盛顿举行，否则将以线上形式</w:t>
      </w:r>
      <w:r>
        <w:rPr>
          <w:rFonts w:ascii="华文细黑" w:eastAsia="华文细黑" w:hAnsi="华文细黑" w:hint="eastAsia"/>
          <w:b/>
          <w:bCs/>
          <w:szCs w:val="21"/>
        </w:rPr>
        <w:t>进</w:t>
      </w:r>
      <w:r w:rsidRPr="009E6DFC">
        <w:rPr>
          <w:rFonts w:ascii="华文细黑" w:eastAsia="华文细黑" w:hAnsi="华文细黑" w:hint="eastAsia"/>
          <w:b/>
          <w:bCs/>
          <w:szCs w:val="21"/>
        </w:rPr>
        <w:t>行。</w:t>
      </w:r>
      <w:bookmarkStart w:id="0" w:name="_GoBack"/>
      <w:bookmarkEnd w:id="0"/>
    </w:p>
    <w:p w:rsidR="00D06A4C" w:rsidRPr="00397D94" w:rsidRDefault="00F17DA9" w:rsidP="00F0767A">
      <w:pPr>
        <w:spacing w:line="720" w:lineRule="auto"/>
        <w:ind w:firstLineChars="750" w:firstLine="2402"/>
        <w:jc w:val="center"/>
        <w:rPr>
          <w:rFonts w:ascii="华文细黑" w:eastAsia="华文细黑" w:hAnsi="华文细黑"/>
          <w:sz w:val="32"/>
          <w:szCs w:val="21"/>
          <w:bdr w:val="single" w:sz="4" w:space="0" w:color="auto"/>
        </w:rPr>
      </w:pPr>
      <w:r>
        <w:rPr>
          <w:rFonts w:ascii="华文细黑" w:eastAsia="华文细黑" w:hAnsi="华文细黑"/>
          <w:b/>
          <w:bCs/>
          <w:sz w:val="32"/>
          <w:szCs w:val="21"/>
        </w:rPr>
        <w:br w:type="page"/>
      </w:r>
      <w:r w:rsidR="00D06A4C" w:rsidRPr="00397D94">
        <w:rPr>
          <w:rFonts w:ascii="华文细黑" w:eastAsia="华文细黑" w:hAnsi="华文细黑" w:hint="eastAsia"/>
          <w:b/>
          <w:bCs/>
          <w:sz w:val="32"/>
          <w:szCs w:val="21"/>
        </w:rPr>
        <w:lastRenderedPageBreak/>
        <w:t>清华大学法学院涉外项目申请表</w:t>
      </w:r>
      <w:r w:rsidR="00F0767A" w:rsidRPr="00397D94">
        <w:rPr>
          <w:rFonts w:ascii="华文细黑" w:eastAsia="华文细黑" w:hAnsi="华文细黑" w:hint="eastAsia"/>
          <w:b/>
          <w:bCs/>
          <w:sz w:val="32"/>
          <w:szCs w:val="21"/>
        </w:rPr>
        <w:t xml:space="preserve">   </w:t>
      </w:r>
      <w:r w:rsidR="00F0767A" w:rsidRPr="00397D94">
        <w:rPr>
          <w:rFonts w:ascii="华文细黑" w:eastAsia="华文细黑" w:hAnsi="华文细黑"/>
          <w:b/>
          <w:bCs/>
          <w:sz w:val="36"/>
          <w:szCs w:val="21"/>
        </w:rPr>
        <w:t xml:space="preserve"> </w:t>
      </w:r>
      <w:r w:rsidR="00CF4318" w:rsidRPr="00397D94">
        <w:rPr>
          <w:rFonts w:ascii="华文细黑" w:eastAsia="华文细黑" w:hAnsi="华文细黑" w:hint="eastAsia"/>
          <w:bCs/>
          <w:sz w:val="28"/>
          <w:szCs w:val="21"/>
        </w:rPr>
        <w:t>【</w:t>
      </w:r>
      <w:r w:rsidR="00F0767A" w:rsidRPr="00397D94">
        <w:rPr>
          <w:rFonts w:ascii="华文细黑" w:eastAsia="华文细黑" w:hAnsi="华文细黑" w:hint="eastAsia"/>
          <w:b/>
          <w:bCs/>
          <w:sz w:val="28"/>
          <w:szCs w:val="21"/>
        </w:rPr>
        <w:t>请</w:t>
      </w:r>
      <w:r w:rsidR="00F0767A" w:rsidRPr="00397D94">
        <w:rPr>
          <w:rFonts w:ascii="华文细黑" w:eastAsia="华文细黑" w:hAnsi="华文细黑"/>
          <w:b/>
          <w:bCs/>
          <w:sz w:val="28"/>
          <w:szCs w:val="21"/>
        </w:rPr>
        <w:t>双面打印</w:t>
      </w:r>
      <w:r w:rsidR="00CF4318" w:rsidRPr="00397D94">
        <w:rPr>
          <w:rFonts w:ascii="华文细黑" w:eastAsia="华文细黑" w:hAnsi="华文细黑" w:hint="eastAsia"/>
          <w:bCs/>
          <w:sz w:val="28"/>
          <w:szCs w:val="21"/>
        </w:rPr>
        <w:t>】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"/>
        <w:gridCol w:w="2439"/>
        <w:gridCol w:w="1513"/>
        <w:gridCol w:w="365"/>
        <w:gridCol w:w="1241"/>
        <w:gridCol w:w="1278"/>
        <w:gridCol w:w="718"/>
        <w:gridCol w:w="1808"/>
      </w:tblGrid>
      <w:tr w:rsidR="003221C4" w:rsidRPr="00397D94" w:rsidTr="00D06A4C">
        <w:trPr>
          <w:trHeight w:val="567"/>
        </w:trPr>
        <w:tc>
          <w:tcPr>
            <w:tcW w:w="3085" w:type="dxa"/>
            <w:gridSpan w:val="2"/>
          </w:tcPr>
          <w:p w:rsidR="003221C4" w:rsidRPr="00397D94" w:rsidRDefault="003221C4" w:rsidP="00075CF6">
            <w:pPr>
              <w:tabs>
                <w:tab w:val="center" w:pos="1658"/>
              </w:tabs>
              <w:spacing w:line="500" w:lineRule="exact"/>
              <w:rPr>
                <w:rFonts w:ascii="华文细黑" w:eastAsia="华文细黑" w:hAnsi="华文细黑"/>
                <w:b/>
                <w:bCs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姓名：</w:t>
            </w:r>
            <w:r w:rsidR="00075CF6" w:rsidRPr="00397D94">
              <w:rPr>
                <w:rFonts w:ascii="华文细黑" w:eastAsia="华文细黑" w:hAnsi="华文细黑"/>
                <w:szCs w:val="21"/>
              </w:rPr>
              <w:tab/>
            </w:r>
          </w:p>
        </w:tc>
        <w:tc>
          <w:tcPr>
            <w:tcW w:w="1513" w:type="dxa"/>
          </w:tcPr>
          <w:p w:rsidR="003221C4" w:rsidRPr="00397D94" w:rsidRDefault="003221C4" w:rsidP="006F1D2A">
            <w:pPr>
              <w:spacing w:line="500" w:lineRule="exact"/>
              <w:rPr>
                <w:rFonts w:ascii="华文细黑" w:eastAsia="华文细黑" w:hAnsi="华文细黑"/>
                <w:b/>
                <w:bCs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性别：</w:t>
            </w:r>
          </w:p>
        </w:tc>
        <w:tc>
          <w:tcPr>
            <w:tcW w:w="1606" w:type="dxa"/>
            <w:gridSpan w:val="2"/>
          </w:tcPr>
          <w:p w:rsidR="003221C4" w:rsidRPr="00397D94" w:rsidRDefault="00075CF6" w:rsidP="003221C4">
            <w:pPr>
              <w:spacing w:line="500" w:lineRule="exact"/>
              <w:rPr>
                <w:rFonts w:ascii="华文细黑" w:eastAsia="华文细黑" w:hAnsi="华文细黑"/>
                <w:b/>
                <w:bCs/>
                <w:szCs w:val="21"/>
              </w:rPr>
            </w:pPr>
            <w:r w:rsidRPr="00397D94">
              <w:rPr>
                <w:rFonts w:ascii="华文细黑" w:eastAsia="华文细黑" w:hAnsi="华文细黑"/>
                <w:bCs/>
                <w:szCs w:val="21"/>
              </w:rPr>
              <w:t>学院</w:t>
            </w:r>
            <w:r w:rsidRPr="00397D94">
              <w:rPr>
                <w:rFonts w:ascii="华文细黑" w:eastAsia="华文细黑" w:hAnsi="华文细黑" w:hint="eastAsia"/>
                <w:bCs/>
                <w:szCs w:val="21"/>
              </w:rPr>
              <w:t>：</w:t>
            </w:r>
          </w:p>
        </w:tc>
        <w:tc>
          <w:tcPr>
            <w:tcW w:w="3804" w:type="dxa"/>
            <w:gridSpan w:val="3"/>
          </w:tcPr>
          <w:p w:rsidR="003221C4" w:rsidRPr="00397D94" w:rsidRDefault="003221C4" w:rsidP="003221C4">
            <w:pPr>
              <w:spacing w:line="500" w:lineRule="exact"/>
              <w:rPr>
                <w:rFonts w:ascii="华文细黑" w:eastAsia="华文细黑" w:hAnsi="华文细黑"/>
                <w:b/>
                <w:bCs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 xml:space="preserve">出生日期：  </w:t>
            </w:r>
          </w:p>
        </w:tc>
      </w:tr>
      <w:tr w:rsidR="00D5213F" w:rsidRPr="00397D94" w:rsidTr="00D06A4C">
        <w:trPr>
          <w:trHeight w:val="567"/>
        </w:trPr>
        <w:tc>
          <w:tcPr>
            <w:tcW w:w="3085" w:type="dxa"/>
            <w:gridSpan w:val="2"/>
          </w:tcPr>
          <w:p w:rsidR="00D5213F" w:rsidRPr="00397D94" w:rsidRDefault="00846690" w:rsidP="00D06A4C">
            <w:pPr>
              <w:spacing w:line="500" w:lineRule="exact"/>
              <w:rPr>
                <w:rFonts w:ascii="华文细黑" w:eastAsia="华文细黑" w:hAnsi="华文细黑"/>
                <w:b/>
                <w:bCs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专业</w:t>
            </w:r>
            <w:r w:rsidR="00D06A4C" w:rsidRPr="00397D94">
              <w:rPr>
                <w:rFonts w:ascii="华文细黑" w:eastAsia="华文细黑" w:hAnsi="华文细黑"/>
                <w:szCs w:val="21"/>
              </w:rPr>
              <w:t>\</w:t>
            </w:r>
            <w:r w:rsidR="002B3A18" w:rsidRPr="00397D94">
              <w:rPr>
                <w:rFonts w:ascii="华文细黑" w:eastAsia="华文细黑" w:hAnsi="华文细黑" w:hint="eastAsia"/>
                <w:szCs w:val="21"/>
              </w:rPr>
              <w:t>年级</w:t>
            </w:r>
            <w:r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</w:p>
        </w:tc>
        <w:tc>
          <w:tcPr>
            <w:tcW w:w="3119" w:type="dxa"/>
            <w:gridSpan w:val="3"/>
          </w:tcPr>
          <w:p w:rsidR="00D5213F" w:rsidRPr="00397D94" w:rsidRDefault="002B3A18" w:rsidP="006F1D2A">
            <w:pPr>
              <w:spacing w:line="500" w:lineRule="exact"/>
              <w:rPr>
                <w:rFonts w:ascii="华文细黑" w:eastAsia="华文细黑" w:hAnsi="华文细黑"/>
                <w:b/>
                <w:bCs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宿舍</w:t>
            </w:r>
            <w:r w:rsidRPr="00397D94">
              <w:rPr>
                <w:rFonts w:ascii="华文细黑" w:eastAsia="华文细黑" w:hAnsi="华文细黑"/>
                <w:szCs w:val="21"/>
              </w:rPr>
              <w:t>电话</w:t>
            </w:r>
            <w:r w:rsidR="00846690"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</w:p>
        </w:tc>
        <w:tc>
          <w:tcPr>
            <w:tcW w:w="3804" w:type="dxa"/>
            <w:gridSpan w:val="3"/>
          </w:tcPr>
          <w:p w:rsidR="00D5213F" w:rsidRPr="00397D94" w:rsidRDefault="00846690" w:rsidP="006F1D2A">
            <w:pPr>
              <w:spacing w:line="500" w:lineRule="exact"/>
              <w:rPr>
                <w:rFonts w:ascii="华文细黑" w:eastAsia="华文细黑" w:hAnsi="华文细黑"/>
                <w:b/>
                <w:bCs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手机</w:t>
            </w:r>
            <w:r w:rsidR="00D06A4C" w:rsidRPr="00397D94">
              <w:rPr>
                <w:rFonts w:ascii="华文细黑" w:eastAsia="华文细黑" w:hAnsi="华文细黑" w:hint="eastAsia"/>
                <w:szCs w:val="21"/>
              </w:rPr>
              <w:t>、</w:t>
            </w:r>
            <w:r w:rsidR="00D06A4C" w:rsidRPr="00397D94">
              <w:rPr>
                <w:rFonts w:ascii="华文细黑" w:eastAsia="华文细黑" w:hAnsi="华文细黑"/>
                <w:szCs w:val="21"/>
              </w:rPr>
              <w:t>微信</w:t>
            </w:r>
            <w:r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  <w:r w:rsidR="00D5213F" w:rsidRPr="00397D94">
              <w:rPr>
                <w:rFonts w:ascii="华文细黑" w:eastAsia="华文细黑" w:hAnsi="华文细黑" w:hint="eastAsia"/>
                <w:szCs w:val="21"/>
              </w:rPr>
              <w:t xml:space="preserve">    </w:t>
            </w:r>
          </w:p>
        </w:tc>
      </w:tr>
      <w:tr w:rsidR="00D5213F" w:rsidRPr="00397D94" w:rsidTr="00D06A4C">
        <w:trPr>
          <w:trHeight w:val="567"/>
        </w:trPr>
        <w:tc>
          <w:tcPr>
            <w:tcW w:w="3085" w:type="dxa"/>
            <w:gridSpan w:val="2"/>
          </w:tcPr>
          <w:p w:rsidR="00D5213F" w:rsidRPr="00397D94" w:rsidRDefault="00846690" w:rsidP="006F1D2A">
            <w:pPr>
              <w:spacing w:line="500" w:lineRule="exact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学号</w:t>
            </w:r>
            <w:r w:rsidR="00D5213F"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</w:p>
        </w:tc>
        <w:tc>
          <w:tcPr>
            <w:tcW w:w="3119" w:type="dxa"/>
            <w:gridSpan w:val="3"/>
          </w:tcPr>
          <w:p w:rsidR="00D5213F" w:rsidRPr="00397D94" w:rsidRDefault="00BC6617" w:rsidP="006F1D2A">
            <w:pPr>
              <w:spacing w:line="500" w:lineRule="exact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家庭电话</w:t>
            </w:r>
            <w:r w:rsidR="00D5213F"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</w:p>
        </w:tc>
        <w:tc>
          <w:tcPr>
            <w:tcW w:w="3804" w:type="dxa"/>
            <w:gridSpan w:val="3"/>
          </w:tcPr>
          <w:p w:rsidR="00D5213F" w:rsidRPr="00397D94" w:rsidRDefault="00D5213F" w:rsidP="00D06A4C">
            <w:pPr>
              <w:spacing w:line="500" w:lineRule="exact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E</w:t>
            </w:r>
            <w:r w:rsidR="00D06A4C" w:rsidRPr="00397D94">
              <w:rPr>
                <w:rFonts w:ascii="华文细黑" w:eastAsia="华文细黑" w:hAnsi="华文细黑"/>
                <w:szCs w:val="21"/>
              </w:rPr>
              <w:t>mail</w:t>
            </w:r>
            <w:r w:rsidRPr="00397D94">
              <w:rPr>
                <w:rFonts w:ascii="华文细黑" w:eastAsia="华文细黑" w:hAnsi="华文细黑" w:hint="eastAsia"/>
                <w:szCs w:val="21"/>
              </w:rPr>
              <w:t xml:space="preserve">：             </w:t>
            </w:r>
          </w:p>
        </w:tc>
      </w:tr>
      <w:tr w:rsidR="0094739F" w:rsidRPr="00397D94" w:rsidTr="005B7F10">
        <w:trPr>
          <w:trHeight w:val="567"/>
        </w:trPr>
        <w:tc>
          <w:tcPr>
            <w:tcW w:w="10008" w:type="dxa"/>
            <w:gridSpan w:val="8"/>
          </w:tcPr>
          <w:p w:rsidR="0094739F" w:rsidRPr="00397D94" w:rsidRDefault="0094739F" w:rsidP="00D06A4C">
            <w:pPr>
              <w:spacing w:line="500" w:lineRule="exact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第一志愿</w:t>
            </w:r>
            <w:r w:rsidR="001F0CD1"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  <w:r w:rsidRPr="00397D94">
              <w:rPr>
                <w:rFonts w:ascii="华文细黑" w:eastAsia="华文细黑" w:hAnsi="华文细黑" w:hint="eastAsia"/>
                <w:szCs w:val="21"/>
              </w:rPr>
              <w:t xml:space="preserve">                                    第二志愿</w:t>
            </w:r>
            <w:r w:rsidR="001F0CD1"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</w:p>
        </w:tc>
      </w:tr>
      <w:tr w:rsidR="00D5213F" w:rsidRPr="00397D94">
        <w:trPr>
          <w:trHeight w:val="680"/>
        </w:trPr>
        <w:tc>
          <w:tcPr>
            <w:tcW w:w="10008" w:type="dxa"/>
            <w:gridSpan w:val="8"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已获学分：                总平均成绩：                 专业课平均成绩：</w:t>
            </w:r>
          </w:p>
          <w:p w:rsidR="00D5213F" w:rsidRPr="00397D94" w:rsidRDefault="00D5213F" w:rsidP="00D06A4C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 xml:space="preserve">年级排名：        </w:t>
            </w:r>
            <w:r w:rsidR="00D06A4C" w:rsidRPr="00397D94">
              <w:rPr>
                <w:rFonts w:ascii="华文细黑" w:eastAsia="华文细黑" w:hAnsi="华文细黑"/>
                <w:szCs w:val="21"/>
              </w:rPr>
              <w:t xml:space="preserve">                         GPA</w:t>
            </w:r>
            <w:r w:rsidR="00D06A4C"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</w:p>
        </w:tc>
      </w:tr>
      <w:tr w:rsidR="00D5213F" w:rsidRPr="00397D94" w:rsidTr="00FF5A35">
        <w:trPr>
          <w:trHeight w:val="680"/>
        </w:trPr>
        <w:tc>
          <w:tcPr>
            <w:tcW w:w="4598" w:type="dxa"/>
            <w:gridSpan w:val="3"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清华英语水平I成绩：</w:t>
            </w:r>
          </w:p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考试时间：</w:t>
            </w:r>
          </w:p>
        </w:tc>
        <w:tc>
          <w:tcPr>
            <w:tcW w:w="5410" w:type="dxa"/>
            <w:gridSpan w:val="5"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TOEFL/IELTS成绩</w:t>
            </w:r>
            <w:r w:rsidR="00D06A4C" w:rsidRPr="00397D94">
              <w:rPr>
                <w:rFonts w:ascii="华文细黑" w:eastAsia="华文细黑" w:hAnsi="华文细黑" w:hint="eastAsia"/>
                <w:szCs w:val="21"/>
              </w:rPr>
              <w:t>：</w:t>
            </w:r>
          </w:p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考试时间：</w:t>
            </w:r>
          </w:p>
        </w:tc>
      </w:tr>
      <w:tr w:rsidR="00D5213F" w:rsidRPr="00397D94" w:rsidTr="00FF5A35">
        <w:trPr>
          <w:trHeight w:val="725"/>
        </w:trPr>
        <w:tc>
          <w:tcPr>
            <w:tcW w:w="4598" w:type="dxa"/>
            <w:gridSpan w:val="3"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国外学习或旅行经历：</w:t>
            </w:r>
          </w:p>
          <w:p w:rsidR="00D5213F" w:rsidRPr="00397D94" w:rsidRDefault="00D5213F" w:rsidP="006F1D2A">
            <w:pPr>
              <w:spacing w:line="360" w:lineRule="auto"/>
              <w:ind w:left="360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5410" w:type="dxa"/>
            <w:gridSpan w:val="5"/>
          </w:tcPr>
          <w:p w:rsidR="00D5213F" w:rsidRPr="00397D94" w:rsidRDefault="00D5213F" w:rsidP="006F1D2A">
            <w:pPr>
              <w:widowControl/>
              <w:jc w:val="left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个人兴趣爱好、特长</w:t>
            </w:r>
          </w:p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</w:p>
        </w:tc>
      </w:tr>
      <w:tr w:rsidR="00D5213F" w:rsidRPr="00397D94" w:rsidTr="00D06A4C">
        <w:trPr>
          <w:trHeight w:val="255"/>
        </w:trPr>
        <w:tc>
          <w:tcPr>
            <w:tcW w:w="646" w:type="dxa"/>
            <w:vMerge w:val="restart"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何时</w:t>
            </w:r>
          </w:p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获得</w:t>
            </w:r>
          </w:p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何种</w:t>
            </w:r>
          </w:p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奖励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奖励名称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D5213F" w:rsidRPr="00397D94" w:rsidRDefault="00846690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校</w:t>
            </w:r>
            <w:proofErr w:type="gramStart"/>
            <w:r w:rsidRPr="00397D94">
              <w:rPr>
                <w:rFonts w:ascii="华文细黑" w:eastAsia="华文细黑" w:hAnsi="华文细黑" w:hint="eastAsia"/>
                <w:szCs w:val="21"/>
              </w:rPr>
              <w:t>设或者院设</w:t>
            </w:r>
            <w:proofErr w:type="gramEnd"/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时间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奖金</w:t>
            </w:r>
          </w:p>
        </w:tc>
      </w:tr>
      <w:tr w:rsidR="00D5213F" w:rsidRPr="00397D94" w:rsidTr="00D06A4C">
        <w:trPr>
          <w:trHeight w:val="390"/>
        </w:trPr>
        <w:tc>
          <w:tcPr>
            <w:tcW w:w="646" w:type="dxa"/>
            <w:vMerge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</w:tr>
      <w:tr w:rsidR="00D5213F" w:rsidRPr="00397D94" w:rsidTr="00D06A4C">
        <w:trPr>
          <w:trHeight w:val="390"/>
        </w:trPr>
        <w:tc>
          <w:tcPr>
            <w:tcW w:w="646" w:type="dxa"/>
            <w:vMerge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</w:tr>
      <w:tr w:rsidR="00D5213F" w:rsidRPr="00397D94" w:rsidTr="00D06A4C">
        <w:trPr>
          <w:trHeight w:val="525"/>
        </w:trPr>
        <w:tc>
          <w:tcPr>
            <w:tcW w:w="646" w:type="dxa"/>
            <w:vMerge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</w:tr>
      <w:tr w:rsidR="00D5213F" w:rsidRPr="00397D94" w:rsidTr="00D06A4C">
        <w:trPr>
          <w:trHeight w:val="435"/>
        </w:trPr>
        <w:tc>
          <w:tcPr>
            <w:tcW w:w="646" w:type="dxa"/>
            <w:vMerge w:val="restart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参加</w:t>
            </w:r>
          </w:p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社会</w:t>
            </w:r>
          </w:p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工作情况</w:t>
            </w:r>
          </w:p>
        </w:tc>
        <w:tc>
          <w:tcPr>
            <w:tcW w:w="2439" w:type="dxa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名称</w:t>
            </w:r>
          </w:p>
        </w:tc>
        <w:tc>
          <w:tcPr>
            <w:tcW w:w="1878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职务</w:t>
            </w:r>
          </w:p>
        </w:tc>
        <w:tc>
          <w:tcPr>
            <w:tcW w:w="2519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期间</w:t>
            </w:r>
          </w:p>
        </w:tc>
        <w:tc>
          <w:tcPr>
            <w:tcW w:w="2526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投入时间（小时/周）</w:t>
            </w:r>
          </w:p>
        </w:tc>
      </w:tr>
      <w:tr w:rsidR="00D5213F" w:rsidRPr="00397D94" w:rsidTr="00D06A4C">
        <w:trPr>
          <w:trHeight w:val="420"/>
        </w:trPr>
        <w:tc>
          <w:tcPr>
            <w:tcW w:w="646" w:type="dxa"/>
            <w:vMerge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439" w:type="dxa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878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519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526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</w:tr>
      <w:tr w:rsidR="00D5213F" w:rsidRPr="00397D94" w:rsidTr="00D06A4C">
        <w:trPr>
          <w:trHeight w:val="405"/>
        </w:trPr>
        <w:tc>
          <w:tcPr>
            <w:tcW w:w="646" w:type="dxa"/>
            <w:vMerge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439" w:type="dxa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878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519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526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</w:tr>
      <w:tr w:rsidR="00D5213F" w:rsidRPr="00397D94" w:rsidTr="00D06A4C">
        <w:trPr>
          <w:trHeight w:val="390"/>
        </w:trPr>
        <w:tc>
          <w:tcPr>
            <w:tcW w:w="646" w:type="dxa"/>
            <w:vMerge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439" w:type="dxa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1878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519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  <w:tc>
          <w:tcPr>
            <w:tcW w:w="2526" w:type="dxa"/>
            <w:gridSpan w:val="2"/>
          </w:tcPr>
          <w:p w:rsidR="00D5213F" w:rsidRPr="00397D94" w:rsidRDefault="00D5213F" w:rsidP="006F1D2A">
            <w:pPr>
              <w:spacing w:line="360" w:lineRule="auto"/>
              <w:jc w:val="center"/>
              <w:rPr>
                <w:rFonts w:ascii="华文细黑" w:eastAsia="华文细黑" w:hAnsi="华文细黑"/>
                <w:szCs w:val="21"/>
              </w:rPr>
            </w:pPr>
          </w:p>
        </w:tc>
      </w:tr>
      <w:tr w:rsidR="00D5213F" w:rsidRPr="00397D94" w:rsidTr="00D80722">
        <w:trPr>
          <w:trHeight w:val="2200"/>
        </w:trPr>
        <w:tc>
          <w:tcPr>
            <w:tcW w:w="10008" w:type="dxa"/>
            <w:gridSpan w:val="8"/>
          </w:tcPr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  <w:r w:rsidRPr="00397D94">
              <w:rPr>
                <w:rFonts w:ascii="华文细黑" w:eastAsia="华文细黑" w:hAnsi="华文细黑" w:hint="eastAsia"/>
                <w:szCs w:val="21"/>
              </w:rPr>
              <w:t>参加研究工作介绍</w:t>
            </w:r>
          </w:p>
          <w:p w:rsidR="00D5213F" w:rsidRPr="00397D94" w:rsidRDefault="00D5213F" w:rsidP="006F1D2A">
            <w:pPr>
              <w:spacing w:line="360" w:lineRule="auto"/>
              <w:rPr>
                <w:rFonts w:ascii="华文细黑" w:eastAsia="华文细黑" w:hAnsi="华文细黑"/>
                <w:szCs w:val="21"/>
              </w:rPr>
            </w:pPr>
          </w:p>
        </w:tc>
      </w:tr>
    </w:tbl>
    <w:p w:rsidR="00397D94" w:rsidRPr="00397D94" w:rsidRDefault="00397D94" w:rsidP="00397D94">
      <w:pPr>
        <w:spacing w:line="276" w:lineRule="auto"/>
        <w:rPr>
          <w:rFonts w:ascii="华文细黑" w:eastAsia="华文细黑" w:hAnsi="华文细黑"/>
          <w:szCs w:val="21"/>
        </w:rPr>
      </w:pPr>
    </w:p>
    <w:p w:rsidR="00397D94" w:rsidRPr="00397D94" w:rsidRDefault="00397D94" w:rsidP="00397D94">
      <w:pPr>
        <w:spacing w:line="360" w:lineRule="auto"/>
        <w:rPr>
          <w:rFonts w:ascii="华文细黑" w:eastAsia="华文细黑" w:hAnsi="华文细黑"/>
          <w:sz w:val="24"/>
        </w:rPr>
      </w:pPr>
      <w:r w:rsidRPr="00397D94">
        <w:rPr>
          <w:rFonts w:ascii="华文细黑" w:eastAsia="华文细黑" w:hAnsi="华文细黑" w:hint="eastAsia"/>
          <w:sz w:val="24"/>
        </w:rPr>
        <w:t>本人承诺：</w:t>
      </w:r>
    </w:p>
    <w:p w:rsidR="00397D94" w:rsidRPr="00397D94" w:rsidRDefault="00397D94" w:rsidP="00397D94">
      <w:pPr>
        <w:spacing w:line="360" w:lineRule="auto"/>
        <w:rPr>
          <w:rFonts w:ascii="华文细黑" w:eastAsia="华文细黑" w:hAnsi="华文细黑"/>
          <w:sz w:val="24"/>
        </w:rPr>
      </w:pPr>
      <w:r w:rsidRPr="00397D94">
        <w:rPr>
          <w:rFonts w:ascii="华文细黑" w:eastAsia="华文细黑" w:hAnsi="华文细黑" w:hint="eastAsia"/>
          <w:sz w:val="24"/>
        </w:rPr>
        <w:t>1.</w:t>
      </w:r>
      <w:r w:rsidRPr="00397D94">
        <w:rPr>
          <w:rFonts w:ascii="华文细黑" w:eastAsia="华文细黑" w:hAnsi="华文细黑" w:hint="eastAsia"/>
          <w:sz w:val="24"/>
        </w:rPr>
        <w:tab/>
      </w:r>
      <w:r>
        <w:rPr>
          <w:rFonts w:ascii="华文细黑" w:eastAsia="华文细黑" w:hAnsi="华文细黑" w:hint="eastAsia"/>
          <w:sz w:val="24"/>
        </w:rPr>
        <w:t>以上</w:t>
      </w:r>
      <w:r w:rsidRPr="00397D94">
        <w:rPr>
          <w:rFonts w:ascii="华文细黑" w:eastAsia="华文细黑" w:hAnsi="华文细黑" w:hint="eastAsia"/>
          <w:sz w:val="24"/>
        </w:rPr>
        <w:t>所提供的信息及申请材料全部属实，如有任何伪造内容，一切后果，自行负责。</w:t>
      </w:r>
    </w:p>
    <w:p w:rsidR="00397D94" w:rsidRPr="00397D94" w:rsidRDefault="00397D94" w:rsidP="00397D94">
      <w:pPr>
        <w:spacing w:line="360" w:lineRule="auto"/>
        <w:rPr>
          <w:rFonts w:ascii="华文细黑" w:eastAsia="华文细黑" w:hAnsi="华文细黑"/>
          <w:sz w:val="24"/>
        </w:rPr>
      </w:pPr>
      <w:r w:rsidRPr="00397D94">
        <w:rPr>
          <w:rFonts w:ascii="华文细黑" w:eastAsia="华文细黑" w:hAnsi="华文细黑" w:hint="eastAsia"/>
          <w:sz w:val="24"/>
        </w:rPr>
        <w:t>2.</w:t>
      </w:r>
      <w:r w:rsidRPr="00397D94">
        <w:rPr>
          <w:rFonts w:ascii="华文细黑" w:eastAsia="华文细黑" w:hAnsi="华文细黑" w:hint="eastAsia"/>
          <w:sz w:val="24"/>
        </w:rPr>
        <w:tab/>
        <w:t>如被申请项目成功录取，将严格按照学校规定，办理派出申报手续，并按申报批准日期按</w:t>
      </w:r>
      <w:r w:rsidRPr="00397D94">
        <w:rPr>
          <w:rFonts w:ascii="华文细黑" w:eastAsia="华文细黑" w:hAnsi="华文细黑" w:hint="eastAsia"/>
          <w:sz w:val="24"/>
        </w:rPr>
        <w:lastRenderedPageBreak/>
        <w:t>期回国。</w:t>
      </w:r>
    </w:p>
    <w:p w:rsidR="00397D94" w:rsidRPr="00397D94" w:rsidRDefault="00397D94" w:rsidP="00397D94">
      <w:pPr>
        <w:spacing w:line="360" w:lineRule="auto"/>
        <w:rPr>
          <w:rFonts w:ascii="华文细黑" w:eastAsia="华文细黑" w:hAnsi="华文细黑"/>
          <w:sz w:val="24"/>
        </w:rPr>
      </w:pPr>
      <w:r w:rsidRPr="00397D94">
        <w:rPr>
          <w:rFonts w:ascii="华文细黑" w:eastAsia="华文细黑" w:hAnsi="华文细黑" w:hint="eastAsia"/>
          <w:sz w:val="24"/>
        </w:rPr>
        <w:t>3.</w:t>
      </w:r>
      <w:r w:rsidRPr="00397D94">
        <w:rPr>
          <w:rFonts w:ascii="华文细黑" w:eastAsia="华文细黑" w:hAnsi="华文细黑" w:hint="eastAsia"/>
          <w:sz w:val="24"/>
        </w:rPr>
        <w:tab/>
        <w:t>派出期间，遵守清华大学及清华大学法学院关于学生出国（境）管理的相关规定。</w:t>
      </w:r>
    </w:p>
    <w:p w:rsidR="00397D94" w:rsidRPr="00397D94" w:rsidRDefault="00397D94" w:rsidP="00397D94">
      <w:pPr>
        <w:spacing w:line="360" w:lineRule="auto"/>
        <w:rPr>
          <w:rFonts w:ascii="华文细黑" w:eastAsia="华文细黑" w:hAnsi="华文细黑"/>
          <w:sz w:val="24"/>
        </w:rPr>
      </w:pPr>
      <w:r w:rsidRPr="00397D94">
        <w:rPr>
          <w:rFonts w:ascii="华文细黑" w:eastAsia="华文细黑" w:hAnsi="华文细黑" w:hint="eastAsia"/>
          <w:sz w:val="24"/>
        </w:rPr>
        <w:t>4.</w:t>
      </w:r>
      <w:r w:rsidRPr="00397D94">
        <w:rPr>
          <w:rFonts w:ascii="华文细黑" w:eastAsia="华文细黑" w:hAnsi="华文细黑" w:hint="eastAsia"/>
          <w:sz w:val="24"/>
        </w:rPr>
        <w:tab/>
        <w:t>派出期间，遵守清华大学关于学籍、教务管理以及境外交流学习管理办法的相关规定</w:t>
      </w:r>
      <w:r>
        <w:rPr>
          <w:rFonts w:ascii="华文细黑" w:eastAsia="华文细黑" w:hAnsi="华文细黑" w:hint="eastAsia"/>
          <w:sz w:val="24"/>
        </w:rPr>
        <w:t>。</w:t>
      </w:r>
      <w:r w:rsidRPr="00397D94">
        <w:rPr>
          <w:rFonts w:ascii="华文细黑" w:eastAsia="华文细黑" w:hAnsi="华文细黑" w:hint="eastAsia"/>
          <w:sz w:val="24"/>
        </w:rPr>
        <w:t>如因出国（境）交流影响成绩、学分、学籍、保</w:t>
      </w:r>
      <w:proofErr w:type="gramStart"/>
      <w:r w:rsidRPr="00397D94">
        <w:rPr>
          <w:rFonts w:ascii="华文细黑" w:eastAsia="华文细黑" w:hAnsi="华文细黑" w:hint="eastAsia"/>
          <w:sz w:val="24"/>
        </w:rPr>
        <w:t>研</w:t>
      </w:r>
      <w:proofErr w:type="gramEnd"/>
      <w:r w:rsidRPr="00397D94">
        <w:rPr>
          <w:rFonts w:ascii="华文细黑" w:eastAsia="华文细黑" w:hAnsi="华文细黑" w:hint="eastAsia"/>
          <w:sz w:val="24"/>
        </w:rPr>
        <w:t>、毕业、学位等，本人承担全部后果。</w:t>
      </w:r>
    </w:p>
    <w:p w:rsidR="00397D94" w:rsidRPr="00397D94" w:rsidRDefault="00397D94" w:rsidP="00397D94">
      <w:pPr>
        <w:spacing w:line="360" w:lineRule="auto"/>
        <w:rPr>
          <w:rFonts w:ascii="华文细黑" w:eastAsia="华文细黑" w:hAnsi="华文细黑"/>
          <w:sz w:val="24"/>
        </w:rPr>
      </w:pPr>
      <w:r w:rsidRPr="00397D94">
        <w:rPr>
          <w:rFonts w:ascii="华文细黑" w:eastAsia="华文细黑" w:hAnsi="华文细黑" w:hint="eastAsia"/>
          <w:sz w:val="24"/>
        </w:rPr>
        <w:t>5.</w:t>
      </w:r>
      <w:r w:rsidR="00C85B43">
        <w:rPr>
          <w:rFonts w:ascii="华文细黑" w:eastAsia="华文细黑" w:hAnsi="华文细黑" w:hint="eastAsia"/>
          <w:sz w:val="24"/>
        </w:rPr>
        <w:t xml:space="preserve"> </w:t>
      </w:r>
      <w:r w:rsidRPr="00397D94">
        <w:rPr>
          <w:rFonts w:ascii="华文细黑" w:eastAsia="华文细黑" w:hAnsi="华文细黑" w:hint="eastAsia"/>
          <w:sz w:val="24"/>
        </w:rPr>
        <w:t xml:space="preserve">本人已经通知家长（或配偶）和本人导师此次出国（境）的事项，并已经征得其同意。 </w:t>
      </w:r>
    </w:p>
    <w:p w:rsidR="00397D94" w:rsidRPr="00397D94" w:rsidRDefault="00397D94" w:rsidP="00397D94">
      <w:pPr>
        <w:spacing w:line="360" w:lineRule="auto"/>
        <w:rPr>
          <w:rFonts w:ascii="华文细黑" w:eastAsia="华文细黑" w:hAnsi="华文细黑"/>
          <w:sz w:val="24"/>
        </w:rPr>
      </w:pPr>
    </w:p>
    <w:p w:rsidR="00D5213F" w:rsidRPr="00397D94" w:rsidRDefault="00D5213F" w:rsidP="00397D94">
      <w:pPr>
        <w:spacing w:line="360" w:lineRule="auto"/>
        <w:ind w:firstLineChars="1950" w:firstLine="4680"/>
        <w:rPr>
          <w:rFonts w:ascii="华文细黑" w:eastAsia="华文细黑" w:hAnsi="华文细黑"/>
          <w:sz w:val="24"/>
        </w:rPr>
      </w:pPr>
      <w:r w:rsidRPr="00397D94">
        <w:rPr>
          <w:rFonts w:ascii="华文细黑" w:eastAsia="华文细黑" w:hAnsi="华文细黑" w:hint="eastAsia"/>
          <w:sz w:val="24"/>
        </w:rPr>
        <w:t xml:space="preserve">申请人签名： </w:t>
      </w:r>
      <w:r w:rsidR="00D80722" w:rsidRPr="00397D94">
        <w:rPr>
          <w:rFonts w:ascii="华文细黑" w:eastAsia="华文细黑" w:hAnsi="华文细黑"/>
          <w:sz w:val="24"/>
        </w:rPr>
        <w:t xml:space="preserve">              </w:t>
      </w:r>
      <w:r w:rsidRPr="00397D94">
        <w:rPr>
          <w:rFonts w:ascii="华文细黑" w:eastAsia="华文细黑" w:hAnsi="华文细黑" w:hint="eastAsia"/>
          <w:sz w:val="24"/>
        </w:rPr>
        <w:t xml:space="preserve"> </w:t>
      </w:r>
      <w:r w:rsidR="00CB1D09" w:rsidRPr="00397D94">
        <w:rPr>
          <w:rFonts w:ascii="华文细黑" w:eastAsia="华文细黑" w:hAnsi="华文细黑" w:hint="eastAsia"/>
          <w:sz w:val="24"/>
        </w:rPr>
        <w:t>日期：</w:t>
      </w:r>
    </w:p>
    <w:p w:rsidR="00B056EC" w:rsidRPr="00397D94" w:rsidRDefault="00B056EC">
      <w:pPr>
        <w:spacing w:line="360" w:lineRule="auto"/>
        <w:ind w:firstLineChars="1950" w:firstLine="4680"/>
        <w:rPr>
          <w:rFonts w:ascii="华文细黑" w:eastAsia="华文细黑" w:hAnsi="华文细黑"/>
          <w:sz w:val="24"/>
        </w:rPr>
      </w:pPr>
    </w:p>
    <w:sectPr w:rsidR="00B056EC" w:rsidRPr="00397D94" w:rsidSect="00846690">
      <w:pgSz w:w="11906" w:h="16838"/>
      <w:pgMar w:top="935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461" w:rsidRDefault="00401461" w:rsidP="004A1453">
      <w:r>
        <w:separator/>
      </w:r>
    </w:p>
  </w:endnote>
  <w:endnote w:type="continuationSeparator" w:id="0">
    <w:p w:rsidR="00401461" w:rsidRDefault="00401461" w:rsidP="004A1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461" w:rsidRDefault="00401461" w:rsidP="004A1453">
      <w:r>
        <w:separator/>
      </w:r>
    </w:p>
  </w:footnote>
  <w:footnote w:type="continuationSeparator" w:id="0">
    <w:p w:rsidR="00401461" w:rsidRDefault="00401461" w:rsidP="004A1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421CE"/>
    <w:multiLevelType w:val="hybridMultilevel"/>
    <w:tmpl w:val="216A34A0"/>
    <w:lvl w:ilvl="0" w:tplc="18C23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6446D7E"/>
    <w:multiLevelType w:val="hybridMultilevel"/>
    <w:tmpl w:val="D206C68A"/>
    <w:lvl w:ilvl="0" w:tplc="9162F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13F"/>
    <w:rsid w:val="000533A2"/>
    <w:rsid w:val="00075CF6"/>
    <w:rsid w:val="00083E28"/>
    <w:rsid w:val="00161501"/>
    <w:rsid w:val="00183CF3"/>
    <w:rsid w:val="001D40E6"/>
    <w:rsid w:val="001E4978"/>
    <w:rsid w:val="001F0CD1"/>
    <w:rsid w:val="001F5FCD"/>
    <w:rsid w:val="00261D2C"/>
    <w:rsid w:val="00290945"/>
    <w:rsid w:val="002B3A18"/>
    <w:rsid w:val="00305089"/>
    <w:rsid w:val="003221C4"/>
    <w:rsid w:val="0032253E"/>
    <w:rsid w:val="0032286D"/>
    <w:rsid w:val="003337D1"/>
    <w:rsid w:val="003954D6"/>
    <w:rsid w:val="00397D94"/>
    <w:rsid w:val="003A6F74"/>
    <w:rsid w:val="003D2491"/>
    <w:rsid w:val="00401461"/>
    <w:rsid w:val="0043785A"/>
    <w:rsid w:val="004527DF"/>
    <w:rsid w:val="00465AE7"/>
    <w:rsid w:val="004A1453"/>
    <w:rsid w:val="00593DFC"/>
    <w:rsid w:val="00595D89"/>
    <w:rsid w:val="005B7F10"/>
    <w:rsid w:val="005C10E3"/>
    <w:rsid w:val="00644F38"/>
    <w:rsid w:val="00645393"/>
    <w:rsid w:val="006F1D2A"/>
    <w:rsid w:val="007342FE"/>
    <w:rsid w:val="0075564E"/>
    <w:rsid w:val="00846690"/>
    <w:rsid w:val="009162C0"/>
    <w:rsid w:val="009179C4"/>
    <w:rsid w:val="0094739F"/>
    <w:rsid w:val="00962056"/>
    <w:rsid w:val="009E6DFC"/>
    <w:rsid w:val="00A13B5C"/>
    <w:rsid w:val="00A507E3"/>
    <w:rsid w:val="00A618C7"/>
    <w:rsid w:val="00A63E17"/>
    <w:rsid w:val="00A92571"/>
    <w:rsid w:val="00AD2443"/>
    <w:rsid w:val="00B056EC"/>
    <w:rsid w:val="00B2737E"/>
    <w:rsid w:val="00B854A0"/>
    <w:rsid w:val="00BA73CE"/>
    <w:rsid w:val="00BB690F"/>
    <w:rsid w:val="00BC6617"/>
    <w:rsid w:val="00BD52E8"/>
    <w:rsid w:val="00BE0EE5"/>
    <w:rsid w:val="00C14981"/>
    <w:rsid w:val="00C84162"/>
    <w:rsid w:val="00C85B43"/>
    <w:rsid w:val="00CB1D09"/>
    <w:rsid w:val="00CF4318"/>
    <w:rsid w:val="00D06A4C"/>
    <w:rsid w:val="00D5213F"/>
    <w:rsid w:val="00D80722"/>
    <w:rsid w:val="00E51A53"/>
    <w:rsid w:val="00E57685"/>
    <w:rsid w:val="00E93660"/>
    <w:rsid w:val="00E9673C"/>
    <w:rsid w:val="00EF6616"/>
    <w:rsid w:val="00F045FF"/>
    <w:rsid w:val="00F0767A"/>
    <w:rsid w:val="00F17DA9"/>
    <w:rsid w:val="00FA52C4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CA00"/>
  <w15:chartTrackingRefBased/>
  <w15:docId w15:val="{A2984F12-6EE5-4751-B49F-36EB9C9F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21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1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4A1453"/>
    <w:rPr>
      <w:kern w:val="2"/>
      <w:sz w:val="18"/>
      <w:szCs w:val="18"/>
    </w:rPr>
  </w:style>
  <w:style w:type="paragraph" w:styleId="a5">
    <w:name w:val="footer"/>
    <w:basedOn w:val="a"/>
    <w:link w:val="a6"/>
    <w:rsid w:val="004A1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4A1453"/>
    <w:rPr>
      <w:kern w:val="2"/>
      <w:sz w:val="18"/>
      <w:szCs w:val="18"/>
    </w:rPr>
  </w:style>
  <w:style w:type="character" w:styleId="a7">
    <w:name w:val="Hyperlink"/>
    <w:rsid w:val="00B056E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sasiainstitute.org/ruleoflaw/usprogr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273</Words>
  <Characters>1562</Characters>
  <Application>Microsoft Office Word</Application>
  <DocSecurity>0</DocSecurity>
  <Lines>13</Lines>
  <Paragraphs>3</Paragraphs>
  <ScaleCrop>false</ScaleCrop>
  <Company>tsinghua</Company>
  <LinksUpToDate>false</LinksUpToDate>
  <CharactersWithSpaces>1832</CharactersWithSpaces>
  <SharedDoc>false</SharedDoc>
  <HLinks>
    <vt:vector size="6" baseType="variant">
      <vt:variant>
        <vt:i4>7143481</vt:i4>
      </vt:variant>
      <vt:variant>
        <vt:i4>0</vt:i4>
      </vt:variant>
      <vt:variant>
        <vt:i4>0</vt:i4>
      </vt:variant>
      <vt:variant>
        <vt:i4>5</vt:i4>
      </vt:variant>
      <vt:variant>
        <vt:lpwstr>https://www.usasiainstitute.org/programs/j-matthew-szymanski-rule-of-law-exchange-programs/j-matthew-szymanski-rule-of-law-program/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清华大学学生交换项目申请表</dc:title>
  <dc:subject/>
  <dc:creator>shi</dc:creator>
  <cp:keywords/>
  <dc:description/>
  <cp:lastModifiedBy>Jeannie Fan</cp:lastModifiedBy>
  <cp:revision>7</cp:revision>
  <cp:lastPrinted>2005-06-23T06:53:00Z</cp:lastPrinted>
  <dcterms:created xsi:type="dcterms:W3CDTF">2020-01-07T01:04:00Z</dcterms:created>
  <dcterms:modified xsi:type="dcterms:W3CDTF">2021-01-20T08:49:00Z</dcterms:modified>
</cp:coreProperties>
</file>